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ежегодная-премия-путеводная-звезда"/>
    <w:p>
      <w:pPr>
        <w:pStyle w:val="Heading3"/>
      </w:pPr>
      <w:r>
        <w:t xml:space="preserve">Ежегодная премия «Путеводная звезда»</w:t>
      </w:r>
    </w:p>
    <w:p>
      <w:pPr>
        <w:pStyle w:val="FirstParagraph"/>
      </w:pPr>
      <w:r>
        <w:t xml:space="preserve">15.08.2024</w:t>
      </w:r>
    </w:p>
    <w:p>
      <w:pPr>
        <w:pStyle w:val="BodyText"/>
      </w:pPr>
      <w:r>
        <w:t xml:space="preserve">В этом году особое внимание уделено детскому и гастрономическому отдыху, гостиницам столицы, проектам для иностранных туристов.</w:t>
      </w:r>
      <w:r>
        <w:t xml:space="preserve"> </w:t>
      </w:r>
      <w:r>
        <w:t xml:space="preserve">Добавлена категория «Прорыв и перезагрузка года» — за развитие цифровых технологий, удачный перезапуск проекта и молодой туристический объект, открытый с 1 августа 2023 года.</w:t>
      </w:r>
      <w:r>
        <w:t xml:space="preserve"> </w:t>
      </w:r>
      <w:r>
        <w:t xml:space="preserve">В новых специальных номинациях определят лучшего консьержа гостиницы,</w:t>
      </w:r>
      <w:r>
        <w:t xml:space="preserve"> </w:t>
      </w:r>
      <w:r>
        <w:t xml:space="preserve">а также назовут победителей среди турагентств и школ персонала в сфере гостеприимства.</w:t>
      </w:r>
      <w:r>
        <w:t xml:space="preserve"> </w:t>
      </w:r>
      <w:r>
        <w:t xml:space="preserve">Премия «Путеводная звезда» проходит каждый год. Принять участие могут</w:t>
      </w:r>
      <w:r>
        <w:t xml:space="preserve"> </w:t>
      </w:r>
      <w:r>
        <w:t xml:space="preserve">как туристические компании, так и индивидуальные представители отрасли.</w:t>
      </w:r>
      <w:r>
        <w:t xml:space="preserve"> </w:t>
      </w:r>
      <w:r>
        <w:t xml:space="preserve">Заявки принимаются на портале RUSSPASS.Бизнес до 11 сентября (включительно).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http://gau-nasledie.mos.ru/presscenter/news/detail/12520434.html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ГАУ "Специализированная дирекция объектов культурн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u-nasledie.mos.ru" TargetMode="External" /><Relationship Type="http://schemas.openxmlformats.org/officeDocument/2006/relationships/hyperlink" Id="rId20" Target="http://gau-nasledie.mos.ru/presscenter/news/detail/125204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u-nasledie.mos.ru" TargetMode="External" /><Relationship Type="http://schemas.openxmlformats.org/officeDocument/2006/relationships/hyperlink" Id="rId20" Target="http://gau-nasledie.mos.ru/presscenter/news/detail/125204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2025-06-16T03:43:39Z</dcterms:created>
  <dcterms:modified xsi:type="dcterms:W3CDTF">2025-06-16T03:43:39Z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